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0023" w14:textId="2A02FFAF" w:rsidR="002035DB" w:rsidRPr="002035DB" w:rsidRDefault="002035DB" w:rsidP="002035DB">
      <w:pPr>
        <w:jc w:val="center"/>
        <w:rPr>
          <w:b/>
          <w:bCs/>
        </w:rPr>
      </w:pPr>
      <w:r w:rsidRPr="002035DB">
        <w:rPr>
          <w:b/>
          <w:bCs/>
        </w:rPr>
        <w:t>Fun Health Data Science Trivia Game!</w:t>
      </w:r>
    </w:p>
    <w:p w14:paraId="13AD14F6" w14:textId="34EF68CE" w:rsidR="002035DB" w:rsidRDefault="002035DB" w:rsidP="002035DB">
      <w:r>
        <w:t>Today’s theme: Artificial Intelligence in Public Health</w:t>
      </w:r>
    </w:p>
    <w:p w14:paraId="7209D776" w14:textId="77777777" w:rsidR="002035DB" w:rsidRDefault="002035DB" w:rsidP="002035DB">
      <w:r>
        <w:t>Test yourself!</w:t>
      </w:r>
    </w:p>
    <w:p w14:paraId="7E9BCF9C" w14:textId="77777777" w:rsidR="002035DB" w:rsidRDefault="002035DB" w:rsidP="002035DB"/>
    <w:p w14:paraId="3A789CB7" w14:textId="77777777" w:rsidR="002035DB" w:rsidRDefault="002035DB" w:rsidP="002035DB">
      <w:r>
        <w:t>Q1. Why is there “no free lunch”?</w:t>
      </w:r>
    </w:p>
    <w:p w14:paraId="4020FADD" w14:textId="77777777" w:rsidR="002035DB" w:rsidRDefault="002035DB" w:rsidP="002035DB">
      <w:r>
        <w:t>A. Because of the law of large numbers drives variance toward zero.</w:t>
      </w:r>
    </w:p>
    <w:p w14:paraId="4C44B6B8" w14:textId="77777777" w:rsidR="002035DB" w:rsidRDefault="002035DB" w:rsidP="002035DB">
      <w:r>
        <w:t>B. Because all regression modeling approaches ultimately derive the same model.</w:t>
      </w:r>
    </w:p>
    <w:p w14:paraId="032280CC" w14:textId="77777777" w:rsidR="002035DB" w:rsidRDefault="002035DB" w:rsidP="002035DB">
      <w:r>
        <w:t xml:space="preserve">C. Because </w:t>
      </w:r>
      <w:r w:rsidRPr="00E954D6">
        <w:t xml:space="preserve">no single machine learning algorithm </w:t>
      </w:r>
      <w:r>
        <w:t>is considered the optimal one.</w:t>
      </w:r>
    </w:p>
    <w:p w14:paraId="5DB3BE51" w14:textId="77777777" w:rsidR="002035DB" w:rsidRDefault="002035DB" w:rsidP="002035DB">
      <w:r>
        <w:t>D. Because the sum of the variance equals the variance of the sum.</w:t>
      </w:r>
    </w:p>
    <w:p w14:paraId="539909B6" w14:textId="77777777" w:rsidR="002035DB" w:rsidRDefault="002035DB" w:rsidP="002035DB"/>
    <w:p w14:paraId="31166542" w14:textId="77777777" w:rsidR="002035DB" w:rsidRDefault="002035DB" w:rsidP="002035DB">
      <w:r>
        <w:t>Q2. What’s the problem with a “bag of words”?</w:t>
      </w:r>
    </w:p>
    <w:p w14:paraId="43375C29" w14:textId="77777777" w:rsidR="002035DB" w:rsidRDefault="002035DB" w:rsidP="002035DB">
      <w:r>
        <w:t>A. It does not consider the order in the corpus.</w:t>
      </w:r>
    </w:p>
    <w:p w14:paraId="3DD759CD" w14:textId="77777777" w:rsidR="002035DB" w:rsidRDefault="002035DB" w:rsidP="002035DB">
      <w:r>
        <w:t>B. It does not control for known fixed effects.</w:t>
      </w:r>
    </w:p>
    <w:p w14:paraId="099CDD33" w14:textId="77777777" w:rsidR="002035DB" w:rsidRDefault="002035DB" w:rsidP="002035DB">
      <w:r>
        <w:t xml:space="preserve">C. It </w:t>
      </w:r>
      <w:proofErr w:type="spellStart"/>
      <w:r>
        <w:t>overweights</w:t>
      </w:r>
      <w:proofErr w:type="spellEnd"/>
      <w:r>
        <w:t xml:space="preserve"> </w:t>
      </w:r>
      <w:proofErr w:type="spellStart"/>
      <w:r>
        <w:t>overcorrelated</w:t>
      </w:r>
      <w:proofErr w:type="spellEnd"/>
      <w:r>
        <w:t xml:space="preserve"> token pattern occurrences.</w:t>
      </w:r>
    </w:p>
    <w:p w14:paraId="61DEAB31" w14:textId="77777777" w:rsidR="002035DB" w:rsidRDefault="002035DB" w:rsidP="002035DB">
      <w:r>
        <w:t>D. It’s a felony in the US to sneak into a spelling bee.</w:t>
      </w:r>
    </w:p>
    <w:p w14:paraId="365A6373" w14:textId="77777777" w:rsidR="002035DB" w:rsidRDefault="002035DB" w:rsidP="002035DB"/>
    <w:p w14:paraId="44A5F4CA" w14:textId="77777777" w:rsidR="002035DB" w:rsidRDefault="002035DB" w:rsidP="002035DB">
      <w:r>
        <w:t>Q4. Why does everyone like Cox proportional hazard regression so much?</w:t>
      </w:r>
    </w:p>
    <w:p w14:paraId="2DACC433" w14:textId="77777777" w:rsidR="002035DB" w:rsidRDefault="002035DB" w:rsidP="002035DB">
      <w:r>
        <w:t>A. Because Cox was such a heartthrob in his day!</w:t>
      </w:r>
    </w:p>
    <w:p w14:paraId="57EF91B2" w14:textId="77777777" w:rsidR="002035DB" w:rsidRDefault="002035DB" w:rsidP="002035DB">
      <w:r>
        <w:t>B. Because the use of parametric survival analysis increases your accuracy and efficiency!</w:t>
      </w:r>
    </w:p>
    <w:p w14:paraId="1CB54A35" w14:textId="77777777" w:rsidR="002035DB" w:rsidRDefault="002035DB" w:rsidP="002035DB">
      <w:r>
        <w:t>C. Because the non-parametric estimation of the hazard function gives you so much flexibility!</w:t>
      </w:r>
    </w:p>
    <w:p w14:paraId="71ECA659" w14:textId="77777777" w:rsidR="002035DB" w:rsidRDefault="002035DB" w:rsidP="002035DB">
      <w:r>
        <w:t>D. Because you can use time-dependent covariates!</w:t>
      </w:r>
    </w:p>
    <w:p w14:paraId="1EB68F08" w14:textId="77777777" w:rsidR="002035DB" w:rsidRDefault="002035DB" w:rsidP="002035DB"/>
    <w:p w14:paraId="5C99F28E" w14:textId="77777777" w:rsidR="002035DB" w:rsidRDefault="002035DB" w:rsidP="002035DB">
      <w:r>
        <w:t xml:space="preserve">Q5. Imagine you had a job doing “data science” – but it was the early 2000s, before the term was invented. What would your position description probably say you were doing? </w:t>
      </w:r>
    </w:p>
    <w:p w14:paraId="18FB2AD3" w14:textId="77777777" w:rsidR="002035DB" w:rsidRDefault="002035DB" w:rsidP="002035DB">
      <w:r>
        <w:t>A. Business intelligence.</w:t>
      </w:r>
    </w:p>
    <w:p w14:paraId="76A69014" w14:textId="77777777" w:rsidR="002035DB" w:rsidRDefault="002035DB" w:rsidP="002035DB">
      <w:r>
        <w:t>B. Business science.</w:t>
      </w:r>
    </w:p>
    <w:p w14:paraId="6EF24EA4" w14:textId="77777777" w:rsidR="002035DB" w:rsidRDefault="002035DB" w:rsidP="002035DB">
      <w:r>
        <w:t>C. Statistics.</w:t>
      </w:r>
    </w:p>
    <w:p w14:paraId="60BFE1B0" w14:textId="77777777" w:rsidR="002035DB" w:rsidRDefault="002035DB" w:rsidP="002035DB">
      <w:r>
        <w:t>D. Informatics.</w:t>
      </w:r>
    </w:p>
    <w:p w14:paraId="3C41FD5F" w14:textId="77777777" w:rsidR="002035DB" w:rsidRDefault="002035DB" w:rsidP="002035DB"/>
    <w:p w14:paraId="4AA1F695" w14:textId="77777777" w:rsidR="002035DB" w:rsidRDefault="002035DB" w:rsidP="002035DB">
      <w:r>
        <w:t xml:space="preserve">Q6. When fitting a regression model, should you go backwards, forwards, or </w:t>
      </w:r>
      <w:proofErr w:type="spellStart"/>
      <w:r>
        <w:t>ambi</w:t>
      </w:r>
      <w:proofErr w:type="spellEnd"/>
      <w:r>
        <w:t>-directional?</w:t>
      </w:r>
    </w:p>
    <w:p w14:paraId="427DA080" w14:textId="77777777" w:rsidR="002035DB" w:rsidRDefault="002035DB" w:rsidP="002035DB">
      <w:r>
        <w:t>A. Forwards</w:t>
      </w:r>
    </w:p>
    <w:p w14:paraId="68831754" w14:textId="77777777" w:rsidR="002035DB" w:rsidRDefault="002035DB" w:rsidP="002035DB">
      <w:r>
        <w:t>B. Backwards</w:t>
      </w:r>
    </w:p>
    <w:p w14:paraId="0822E0A3" w14:textId="77777777" w:rsidR="002035DB" w:rsidRDefault="002035DB" w:rsidP="002035DB">
      <w:r>
        <w:t xml:space="preserve">C. </w:t>
      </w:r>
      <w:proofErr w:type="spellStart"/>
      <w:r>
        <w:t>Ambi</w:t>
      </w:r>
      <w:proofErr w:type="spellEnd"/>
      <w:r>
        <w:t>-directional</w:t>
      </w:r>
    </w:p>
    <w:p w14:paraId="3D108F01" w14:textId="77777777" w:rsidR="002035DB" w:rsidRDefault="002035DB" w:rsidP="002035DB">
      <w:r>
        <w:t xml:space="preserve">D. Doesn’t matter, so long as you follow </w:t>
      </w:r>
      <w:r w:rsidRPr="00230300">
        <w:rPr>
          <w:i/>
          <w:iCs/>
        </w:rPr>
        <w:t>a priori</w:t>
      </w:r>
      <w:r>
        <w:t xml:space="preserve"> rules for sloughing off covariates.</w:t>
      </w:r>
    </w:p>
    <w:p w14:paraId="3F4ADF46" w14:textId="77777777" w:rsidR="002035DB" w:rsidRDefault="002035DB" w:rsidP="002035DB"/>
    <w:p w14:paraId="366445F7" w14:textId="77777777" w:rsidR="002035DB" w:rsidRDefault="002035DB" w:rsidP="002035DB">
      <w:r>
        <w:t>Q7. What should you do if you have years of data-related experience in the health domain, and want to undergo intensive retraining to transition to more of a “data scientist” role? What is the most effective way forward?</w:t>
      </w:r>
    </w:p>
    <w:p w14:paraId="3FDCDDC9" w14:textId="77777777" w:rsidR="002035DB" w:rsidRDefault="002035DB" w:rsidP="002035DB">
      <w:r>
        <w:lastRenderedPageBreak/>
        <w:t>A. Try to do Kaggle projects, or other independent projects on your own.</w:t>
      </w:r>
    </w:p>
    <w:p w14:paraId="173545AF" w14:textId="77777777" w:rsidR="002035DB" w:rsidRDefault="002035DB" w:rsidP="002035DB">
      <w:r>
        <w:t>B. Join an exclusive mentoring program aimed at professionals with health data experience.</w:t>
      </w:r>
    </w:p>
    <w:p w14:paraId="71BEFFFF" w14:textId="77777777" w:rsidR="002035DB" w:rsidRDefault="002035DB" w:rsidP="002035DB">
      <w:r>
        <w:t>C. Go back to college and get a more appropriate master’s degree.</w:t>
      </w:r>
    </w:p>
    <w:p w14:paraId="476FC708" w14:textId="77777777" w:rsidR="002035DB" w:rsidRDefault="002035DB" w:rsidP="002035DB">
      <w:r>
        <w:t>D. Join a boot camp (such as an online Python boot camp).</w:t>
      </w:r>
    </w:p>
    <w:p w14:paraId="26335F3D" w14:textId="77777777" w:rsidR="002035DB" w:rsidRDefault="002035DB" w:rsidP="002035DB"/>
    <w:p w14:paraId="1BD97F21" w14:textId="7C52C840" w:rsidR="002035DB" w:rsidRDefault="002035DB" w:rsidP="002035DB">
      <w:r>
        <w:t xml:space="preserve">Answers here: </w:t>
      </w:r>
      <w:hyperlink r:id="rId4" w:history="1">
        <w:r w:rsidRPr="00C40997">
          <w:rPr>
            <w:rStyle w:val="Hyperlink"/>
          </w:rPr>
          <w:t>https://buff.ly/41hjvaj</w:t>
        </w:r>
      </w:hyperlink>
    </w:p>
    <w:p w14:paraId="2E75E805" w14:textId="77777777" w:rsidR="002035DB" w:rsidRPr="002035DB" w:rsidRDefault="002035DB" w:rsidP="002035DB"/>
    <w:sectPr w:rsidR="002035DB" w:rsidRPr="0020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DB"/>
    <w:rsid w:val="002035DB"/>
    <w:rsid w:val="007F632B"/>
    <w:rsid w:val="00836911"/>
    <w:rsid w:val="00915C19"/>
    <w:rsid w:val="00AC4216"/>
    <w:rsid w:val="00B054E7"/>
    <w:rsid w:val="00E9217E"/>
    <w:rsid w:val="00F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4943"/>
  <w15:chartTrackingRefBased/>
  <w15:docId w15:val="{EFB19A6A-90B6-479D-858A-EE5E05EC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16"/>
    <w:p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4E7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4E7"/>
    <w:pPr>
      <w:keepNext/>
      <w:keepLines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4E7"/>
    <w:pPr>
      <w:keepNext/>
      <w:keepLines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4E7"/>
    <w:pPr>
      <w:keepNext/>
      <w:keepLines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4E7"/>
    <w:pPr>
      <w:keepNext/>
      <w:keepLines/>
      <w:outlineLvl w:val="4"/>
    </w:pPr>
    <w:rPr>
      <w:rFonts w:eastAsiaTheme="majorEastAsia" w:cstheme="majorBidi"/>
      <w:i/>
      <w:color w:val="000000" w:themeColor="text1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54E7"/>
    <w:pPr>
      <w:keepNext/>
      <w:keepLines/>
      <w:outlineLvl w:val="5"/>
    </w:pPr>
    <w:rPr>
      <w:rFonts w:eastAsiaTheme="majorEastAsia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4E7"/>
    <w:pPr>
      <w:keepNext/>
      <w:keepLines/>
      <w:outlineLvl w:val="6"/>
    </w:pPr>
    <w:rPr>
      <w:rFonts w:eastAsiaTheme="majorEastAsia" w:cstheme="majorBidi"/>
      <w:b/>
      <w:i/>
      <w:i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4E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4E7"/>
    <w:rPr>
      <w:rFonts w:ascii="Arial" w:eastAsiaTheme="majorEastAsia" w:hAnsi="Arial" w:cstheme="majorBidi"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4E7"/>
    <w:rPr>
      <w:rFonts w:ascii="Arial" w:eastAsiaTheme="majorEastAsia" w:hAnsi="Arial" w:cstheme="majorBidi"/>
      <w:color w:val="000000" w:themeColor="text1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4E7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4E7"/>
    <w:rPr>
      <w:rFonts w:ascii="Arial" w:eastAsiaTheme="majorEastAsia" w:hAnsi="Arial" w:cstheme="majorBidi"/>
      <w:i/>
      <w:color w:val="000000" w:themeColor="tex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054E7"/>
    <w:rPr>
      <w:rFonts w:ascii="Arial" w:eastAsiaTheme="majorEastAsia" w:hAnsi="Arial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B054E7"/>
    <w:rPr>
      <w:rFonts w:ascii="Arial" w:eastAsiaTheme="majorEastAsia" w:hAnsi="Arial" w:cstheme="majorBidi"/>
      <w:b/>
      <w:i/>
      <w:iCs/>
      <w:color w:val="000000" w:themeColor="text1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203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ff.ly/41hjv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Wahi</dc:creator>
  <cp:keywords/>
  <dc:description/>
  <cp:lastModifiedBy>Monika Wahi</cp:lastModifiedBy>
  <cp:revision>3</cp:revision>
  <dcterms:created xsi:type="dcterms:W3CDTF">2023-04-11T11:46:00Z</dcterms:created>
  <dcterms:modified xsi:type="dcterms:W3CDTF">2023-04-11T11:47:00Z</dcterms:modified>
</cp:coreProperties>
</file>